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AF45" w14:textId="5B521EA4" w:rsidR="00DD0752" w:rsidRDefault="00DD0752" w:rsidP="00DD0752">
      <w:pPr>
        <w:shd w:val="clear" w:color="auto" w:fill="FFFFFF"/>
        <w:spacing w:before="100" w:beforeAutospacing="1" w:after="100" w:afterAutospacing="1"/>
        <w:rPr>
          <w:rFonts w:ascii="Arial" w:eastAsia="Times New Roman" w:hAnsi="Arial" w:cs="Arial"/>
          <w:b/>
          <w:bCs/>
          <w:sz w:val="28"/>
          <w:szCs w:val="28"/>
        </w:rPr>
      </w:pPr>
      <w:r>
        <w:rPr>
          <w:rFonts w:ascii="Arial" w:eastAsia="Times New Roman" w:hAnsi="Arial" w:cs="Arial"/>
          <w:b/>
          <w:bCs/>
          <w:sz w:val="28"/>
          <w:szCs w:val="28"/>
        </w:rPr>
        <w:t>9-</w:t>
      </w:r>
      <w:r w:rsidRPr="00DD0752">
        <w:rPr>
          <w:rFonts w:ascii="Arial" w:eastAsia="Times New Roman" w:hAnsi="Arial" w:cs="Arial"/>
          <w:b/>
          <w:bCs/>
          <w:sz w:val="28"/>
          <w:szCs w:val="28"/>
        </w:rPr>
        <w:t>Month Teaching Term Appointment in Visual Arts</w:t>
      </w:r>
      <w:r>
        <w:rPr>
          <w:rFonts w:ascii="Arial" w:eastAsia="Times New Roman" w:hAnsi="Arial" w:cs="Arial"/>
          <w:b/>
          <w:bCs/>
          <w:sz w:val="28"/>
          <w:szCs w:val="28"/>
        </w:rPr>
        <w:t xml:space="preserve">: Sculpture </w:t>
      </w:r>
    </w:p>
    <w:p w14:paraId="4B3AEE9D" w14:textId="5DD83A5B" w:rsidR="00DD0752" w:rsidRPr="00DD0752" w:rsidRDefault="00DD0752" w:rsidP="00DD0752">
      <w:pPr>
        <w:shd w:val="clear" w:color="auto" w:fill="FFFFFF"/>
        <w:spacing w:before="100" w:beforeAutospacing="1" w:after="100" w:afterAutospacing="1"/>
        <w:rPr>
          <w:rFonts w:ascii="Times New Roman" w:eastAsia="Times New Roman" w:hAnsi="Times New Roman" w:cs="Times New Roman"/>
        </w:rPr>
      </w:pPr>
      <w:r w:rsidRPr="00DD0752">
        <w:rPr>
          <w:rFonts w:ascii="ArialMT" w:eastAsia="Times New Roman" w:hAnsi="ArialMT" w:cs="Times New Roman"/>
        </w:rPr>
        <w:t xml:space="preserve">We acknowledge that the lands on which Memorial University’s campuses are situated in the traditional territories of diverse Indigenous groups, and we acknowledge with respect the diverse histories and cultures of the Beothuk, Mi’kmaq, Innu, and Inuit of this province. </w:t>
      </w:r>
    </w:p>
    <w:p w14:paraId="2EE0ED34" w14:textId="77777777" w:rsidR="00DD0752" w:rsidRPr="00DD0752" w:rsidRDefault="00DD0752" w:rsidP="00DD0752">
      <w:pPr>
        <w:shd w:val="clear" w:color="auto" w:fill="FFFFFF"/>
        <w:spacing w:before="100" w:beforeAutospacing="1" w:after="100" w:afterAutospacing="1"/>
        <w:rPr>
          <w:rFonts w:ascii="Times New Roman" w:eastAsia="Times New Roman" w:hAnsi="Times New Roman" w:cs="Times New Roman"/>
        </w:rPr>
      </w:pPr>
      <w:r w:rsidRPr="00DD0752">
        <w:rPr>
          <w:rFonts w:ascii="ArialMT" w:eastAsia="Times New Roman" w:hAnsi="ArialMT" w:cs="Times New Roman"/>
        </w:rPr>
        <w:t xml:space="preserve">Located in traditional Mi'kmaw territory, Grenfell Campus, Memorial University, has more than 1,400 students with over 20% of the student body identifying as Indigenous. The Campus celebrates innovative approaches to teaching, learning, research, and engagement. Experiential learning, impactful research, and strong community relationships are hallmarks of Grenfell’s profile. </w:t>
      </w:r>
    </w:p>
    <w:p w14:paraId="05F8BA83" w14:textId="77777777" w:rsidR="00DD0752" w:rsidRPr="00DD0752" w:rsidRDefault="00DD0752" w:rsidP="00DD0752">
      <w:pPr>
        <w:shd w:val="clear" w:color="auto" w:fill="FFFFFF"/>
        <w:spacing w:before="100" w:beforeAutospacing="1" w:after="100" w:afterAutospacing="1"/>
        <w:rPr>
          <w:rFonts w:ascii="Times New Roman" w:eastAsia="Times New Roman" w:hAnsi="Times New Roman" w:cs="Times New Roman"/>
        </w:rPr>
      </w:pPr>
      <w:r w:rsidRPr="00DD0752">
        <w:rPr>
          <w:rFonts w:ascii="ArialMT" w:eastAsia="Times New Roman" w:hAnsi="ArialMT" w:cs="Times New Roman"/>
        </w:rPr>
        <w:t xml:space="preserve">The Visual Arts program in the School of Fine Arts at Grenfell Campus, Memorial University has the distinction of offering the only Bachelor of Fine Arts (Visual Arts) and Master of Fine Arts in Visual Arts degree programs in the province of Newfoundland and Labrador. The undergraduate studio curriculum provides a breadth of experiences to students with courses in digital imaging, drawing, fibre/textiles, painting, photography, printmaking, sculpture, open studio, and time-based media. Advanced courses provide students with the opportunity to select areas of focus or work in an interdisciplinary way towards a self-directed and independent practice. The MFA program comprises critical theory and practice-based research-creation components. Research, scholarship, and creative activity combined with community engagement and critical discourse are integral to the Visual Arts Program and the School of Fine Arts. </w:t>
      </w:r>
    </w:p>
    <w:p w14:paraId="09E089B4" w14:textId="16FFD470" w:rsidR="00C81BE0" w:rsidRPr="00DD0752" w:rsidRDefault="00DD0752" w:rsidP="00C81BE0">
      <w:pPr>
        <w:shd w:val="clear" w:color="auto" w:fill="FFFFFF"/>
        <w:spacing w:before="100" w:beforeAutospacing="1" w:after="100" w:afterAutospacing="1"/>
        <w:rPr>
          <w:rFonts w:ascii="Times New Roman" w:eastAsia="Times New Roman" w:hAnsi="Times New Roman" w:cs="Times New Roman"/>
          <w:b/>
          <w:bCs/>
        </w:rPr>
      </w:pPr>
      <w:r w:rsidRPr="00DD0752">
        <w:rPr>
          <w:rFonts w:ascii="ArialMT" w:eastAsia="Times New Roman" w:hAnsi="ArialMT" w:cs="Times New Roman"/>
          <w:b/>
          <w:bCs/>
        </w:rPr>
        <w:t xml:space="preserve">The School of Fine Arts invites applications for </w:t>
      </w:r>
      <w:r w:rsidR="00C81BE0" w:rsidRPr="00C81BE0">
        <w:rPr>
          <w:rFonts w:ascii="ArialMT" w:eastAsia="Times New Roman" w:hAnsi="ArialMT" w:cs="Times New Roman"/>
          <w:b/>
          <w:bCs/>
        </w:rPr>
        <w:t xml:space="preserve">a </w:t>
      </w:r>
      <w:r w:rsidR="00C81BE0" w:rsidRPr="00C81BE0">
        <w:rPr>
          <w:rFonts w:ascii="Arial" w:eastAsia="Times New Roman" w:hAnsi="Arial" w:cs="Arial"/>
          <w:b/>
          <w:bCs/>
        </w:rPr>
        <w:t>9-</w:t>
      </w:r>
      <w:r w:rsidR="00C81BE0" w:rsidRPr="00DD0752">
        <w:rPr>
          <w:rFonts w:ascii="Arial" w:eastAsia="Times New Roman" w:hAnsi="Arial" w:cs="Arial"/>
          <w:b/>
          <w:bCs/>
        </w:rPr>
        <w:t xml:space="preserve">Month Teaching Term Appointment in Visual Arts: </w:t>
      </w:r>
      <w:r w:rsidR="00C81BE0" w:rsidRPr="00C81BE0">
        <w:rPr>
          <w:rFonts w:ascii="Arial" w:eastAsia="Times New Roman" w:hAnsi="Arial" w:cs="Arial"/>
          <w:b/>
          <w:bCs/>
        </w:rPr>
        <w:t>Sculpture, commencing August 1, 2024.</w:t>
      </w:r>
      <w:r w:rsidR="00C81BE0" w:rsidRPr="00DD0752">
        <w:rPr>
          <w:rFonts w:ascii="Arial" w:eastAsia="Times New Roman" w:hAnsi="Arial" w:cs="Arial"/>
          <w:b/>
          <w:bCs/>
        </w:rPr>
        <w:t xml:space="preserve"> </w:t>
      </w:r>
    </w:p>
    <w:p w14:paraId="44F038DE" w14:textId="4906D096" w:rsidR="00DD0752" w:rsidRPr="00DD0752" w:rsidRDefault="0003303C" w:rsidP="00DD0752">
      <w:pPr>
        <w:shd w:val="clear" w:color="auto" w:fill="FFFFFF"/>
        <w:spacing w:before="100" w:beforeAutospacing="1" w:after="100" w:afterAutospacing="1"/>
        <w:rPr>
          <w:rFonts w:ascii="Times New Roman" w:eastAsia="Times New Roman" w:hAnsi="Times New Roman" w:cs="Times New Roman"/>
        </w:rPr>
      </w:pPr>
      <w:r>
        <w:rPr>
          <w:rFonts w:ascii="Arial" w:eastAsia="Times New Roman" w:hAnsi="Arial" w:cs="Arial"/>
          <w:b/>
          <w:bCs/>
        </w:rPr>
        <w:t>Qualifications:</w:t>
      </w:r>
      <w:r>
        <w:rPr>
          <w:rFonts w:ascii="Times New Roman" w:eastAsia="Times New Roman" w:hAnsi="Times New Roman" w:cs="Times New Roman"/>
        </w:rPr>
        <w:t xml:space="preserve"> </w:t>
      </w:r>
      <w:r w:rsidR="00DD0752" w:rsidRPr="00DD0752">
        <w:rPr>
          <w:rFonts w:ascii="ArialMT" w:eastAsia="Times New Roman" w:hAnsi="ArialMT" w:cs="Times New Roman"/>
        </w:rPr>
        <w:t xml:space="preserve">A Master’s degree in fine arts is required, though in exceptional cases an equivalent combination of professional experience, training, </w:t>
      </w:r>
      <w:r>
        <w:rPr>
          <w:rFonts w:ascii="ArialMT" w:eastAsia="Times New Roman" w:hAnsi="ArialMT" w:cs="Times New Roman"/>
        </w:rPr>
        <w:t xml:space="preserve">Indigenous ways of knowing, </w:t>
      </w:r>
      <w:r w:rsidR="00DD0752" w:rsidRPr="00DD0752">
        <w:rPr>
          <w:rFonts w:ascii="ArialMT" w:eastAsia="Times New Roman" w:hAnsi="ArialMT" w:cs="Times New Roman"/>
        </w:rPr>
        <w:t xml:space="preserve">and education will be considered. </w:t>
      </w:r>
    </w:p>
    <w:p w14:paraId="09DCAFF1" w14:textId="3231D8B6" w:rsidR="0003303C" w:rsidRDefault="00DD0752" w:rsidP="00DD0752">
      <w:pPr>
        <w:shd w:val="clear" w:color="auto" w:fill="FFFFFF"/>
        <w:spacing w:before="100" w:beforeAutospacing="1" w:after="100" w:afterAutospacing="1"/>
        <w:rPr>
          <w:rFonts w:ascii="ArialMT" w:eastAsia="Times New Roman" w:hAnsi="ArialMT" w:cs="Times New Roman"/>
        </w:rPr>
      </w:pPr>
      <w:r w:rsidRPr="00DD0752">
        <w:rPr>
          <w:rFonts w:ascii="ArialMT" w:eastAsia="Times New Roman" w:hAnsi="ArialMT" w:cs="Times New Roman"/>
        </w:rPr>
        <w:t xml:space="preserve">Candidates </w:t>
      </w:r>
      <w:r w:rsidR="0003303C">
        <w:rPr>
          <w:rFonts w:ascii="ArialMT" w:eastAsia="Times New Roman" w:hAnsi="ArialMT" w:cs="Times New Roman"/>
        </w:rPr>
        <w:t>must</w:t>
      </w:r>
      <w:r w:rsidRPr="00DD0752">
        <w:rPr>
          <w:rFonts w:ascii="ArialMT" w:eastAsia="Times New Roman" w:hAnsi="ArialMT" w:cs="Times New Roman"/>
        </w:rPr>
        <w:t xml:space="preserve"> have undergraduate teaching experience</w:t>
      </w:r>
      <w:r w:rsidR="00FC6679">
        <w:rPr>
          <w:rFonts w:ascii="ArialMT" w:eastAsia="Times New Roman" w:hAnsi="ArialMT" w:cs="Times New Roman"/>
        </w:rPr>
        <w:t xml:space="preserve"> </w:t>
      </w:r>
      <w:r w:rsidR="00FC6679" w:rsidRPr="002D4A95">
        <w:rPr>
          <w:rFonts w:ascii="ArialMT" w:eastAsia="Times New Roman" w:hAnsi="ArialMT" w:cs="Times New Roman"/>
        </w:rPr>
        <w:t>in studio arts</w:t>
      </w:r>
      <w:r w:rsidRPr="002D4A95">
        <w:rPr>
          <w:rFonts w:ascii="ArialMT" w:eastAsia="Times New Roman" w:hAnsi="ArialMT" w:cs="Times New Roman"/>
        </w:rPr>
        <w:t>,</w:t>
      </w:r>
      <w:r w:rsidRPr="00DD0752">
        <w:rPr>
          <w:rFonts w:ascii="ArialMT" w:eastAsia="Times New Roman" w:hAnsi="ArialMT" w:cs="Times New Roman"/>
        </w:rPr>
        <w:t xml:space="preserve"> an active studio practice, as well as a national and/or international exhibition record. </w:t>
      </w:r>
      <w:r w:rsidR="0003303C">
        <w:rPr>
          <w:rFonts w:ascii="ArialMT" w:eastAsia="Times New Roman" w:hAnsi="ArialMT" w:cs="Times New Roman"/>
        </w:rPr>
        <w:t>In addition, the</w:t>
      </w:r>
      <w:r w:rsidRPr="00DD0752">
        <w:rPr>
          <w:rFonts w:ascii="ArialMT" w:eastAsia="Times New Roman" w:hAnsi="ArialMT" w:cs="Times New Roman"/>
        </w:rPr>
        <w:t xml:space="preserve"> candidate </w:t>
      </w:r>
      <w:r w:rsidR="0003303C">
        <w:rPr>
          <w:rFonts w:ascii="ArialMT" w:eastAsia="Times New Roman" w:hAnsi="ArialMT" w:cs="Times New Roman"/>
        </w:rPr>
        <w:t>must demonstrate they are</w:t>
      </w:r>
      <w:r w:rsidRPr="00DD0752">
        <w:rPr>
          <w:rFonts w:ascii="ArialMT" w:eastAsia="Times New Roman" w:hAnsi="ArialMT" w:cs="Times New Roman"/>
        </w:rPr>
        <w:t xml:space="preserve"> conversant with contemporary practices</w:t>
      </w:r>
      <w:r>
        <w:rPr>
          <w:rFonts w:ascii="ArialMT" w:eastAsia="Times New Roman" w:hAnsi="ArialMT" w:cs="Times New Roman"/>
        </w:rPr>
        <w:t xml:space="preserve"> in sculpture and </w:t>
      </w:r>
      <w:r w:rsidR="00093662">
        <w:rPr>
          <w:rFonts w:ascii="ArialMT" w:eastAsia="Times New Roman" w:hAnsi="ArialMT" w:cs="Times New Roman"/>
        </w:rPr>
        <w:t>its</w:t>
      </w:r>
      <w:r>
        <w:rPr>
          <w:rFonts w:ascii="ArialMT" w:eastAsia="Times New Roman" w:hAnsi="ArialMT" w:cs="Times New Roman"/>
        </w:rPr>
        <w:t xml:space="preserve"> history</w:t>
      </w:r>
      <w:r w:rsidRPr="00DD0752">
        <w:rPr>
          <w:rFonts w:ascii="ArialMT" w:eastAsia="Times New Roman" w:hAnsi="ArialMT" w:cs="Times New Roman"/>
        </w:rPr>
        <w:t xml:space="preserve">, practice-based research methodologies, and research-creation. </w:t>
      </w:r>
    </w:p>
    <w:p w14:paraId="4EC2670D" w14:textId="34432411" w:rsidR="00DD0752" w:rsidRDefault="0003303C" w:rsidP="00DD0752">
      <w:pPr>
        <w:shd w:val="clear" w:color="auto" w:fill="FFFFFF"/>
        <w:spacing w:before="100" w:beforeAutospacing="1" w:after="100" w:afterAutospacing="1"/>
        <w:rPr>
          <w:rFonts w:ascii="ArialMT" w:eastAsia="Times New Roman" w:hAnsi="ArialMT" w:cs="Times New Roman"/>
        </w:rPr>
      </w:pPr>
      <w:r>
        <w:rPr>
          <w:rFonts w:ascii="ArialMT" w:eastAsia="Times New Roman" w:hAnsi="ArialMT" w:cs="Times New Roman"/>
          <w:b/>
          <w:bCs/>
        </w:rPr>
        <w:t xml:space="preserve">Our </w:t>
      </w:r>
      <w:r w:rsidR="00BF0D1D">
        <w:rPr>
          <w:rFonts w:ascii="ArialMT" w:eastAsia="Times New Roman" w:hAnsi="ArialMT" w:cs="Times New Roman"/>
          <w:b/>
          <w:bCs/>
        </w:rPr>
        <w:t>P</w:t>
      </w:r>
      <w:r>
        <w:rPr>
          <w:rFonts w:ascii="ArialMT" w:eastAsia="Times New Roman" w:hAnsi="ArialMT" w:cs="Times New Roman"/>
          <w:b/>
          <w:bCs/>
        </w:rPr>
        <w:t xml:space="preserve">referred </w:t>
      </w:r>
      <w:r w:rsidR="00BF0D1D">
        <w:rPr>
          <w:rFonts w:ascii="ArialMT" w:eastAsia="Times New Roman" w:hAnsi="ArialMT" w:cs="Times New Roman"/>
          <w:b/>
          <w:bCs/>
        </w:rPr>
        <w:t>C</w:t>
      </w:r>
      <w:r>
        <w:rPr>
          <w:rFonts w:ascii="ArialMT" w:eastAsia="Times New Roman" w:hAnsi="ArialMT" w:cs="Times New Roman"/>
          <w:b/>
          <w:bCs/>
        </w:rPr>
        <w:t xml:space="preserve">andidate </w:t>
      </w:r>
      <w:r w:rsidR="00BF0D1D">
        <w:rPr>
          <w:rFonts w:ascii="ArialMT" w:eastAsia="Times New Roman" w:hAnsi="ArialMT" w:cs="Times New Roman"/>
          <w:b/>
          <w:bCs/>
        </w:rPr>
        <w:t>W</w:t>
      </w:r>
      <w:r>
        <w:rPr>
          <w:rFonts w:ascii="ArialMT" w:eastAsia="Times New Roman" w:hAnsi="ArialMT" w:cs="Times New Roman"/>
          <w:b/>
          <w:bCs/>
        </w:rPr>
        <w:t xml:space="preserve">ill: </w:t>
      </w:r>
      <w:r w:rsidR="00DD0752" w:rsidRPr="00DD0752">
        <w:rPr>
          <w:rFonts w:ascii="ArialMT" w:eastAsia="Times New Roman" w:hAnsi="ArialMT" w:cs="Times New Roman"/>
        </w:rPr>
        <w:t xml:space="preserve">have the ability </w:t>
      </w:r>
      <w:r w:rsidR="00017A4F">
        <w:rPr>
          <w:rFonts w:ascii="ArialMT" w:eastAsia="Times New Roman" w:hAnsi="ArialMT" w:cs="Times New Roman"/>
        </w:rPr>
        <w:t xml:space="preserve">to </w:t>
      </w:r>
      <w:r w:rsidR="00DD0752" w:rsidRPr="00DD0752">
        <w:rPr>
          <w:rFonts w:ascii="ArialMT" w:eastAsia="Times New Roman" w:hAnsi="ArialMT" w:cs="Times New Roman"/>
        </w:rPr>
        <w:t xml:space="preserve">apply interdisciplinary approaches to instruction, advise undergraduate students in their self-directed studies, and </w:t>
      </w:r>
      <w:r w:rsidR="00335BB6">
        <w:rPr>
          <w:rFonts w:ascii="ArialMT" w:eastAsia="Times New Roman" w:hAnsi="ArialMT" w:cs="Times New Roman"/>
        </w:rPr>
        <w:t xml:space="preserve">show </w:t>
      </w:r>
      <w:r w:rsidR="00DD0752" w:rsidRPr="00DD0752">
        <w:rPr>
          <w:rFonts w:ascii="ArialMT" w:eastAsia="Times New Roman" w:hAnsi="ArialMT" w:cs="Times New Roman"/>
        </w:rPr>
        <w:t xml:space="preserve">commitment to safe studio practices for students. </w:t>
      </w:r>
      <w:r w:rsidR="00093662">
        <w:rPr>
          <w:rFonts w:ascii="ArialMT" w:eastAsia="Times New Roman" w:hAnsi="ArialMT" w:cs="Times New Roman"/>
        </w:rPr>
        <w:t xml:space="preserve">The selected Candidate will </w:t>
      </w:r>
      <w:r>
        <w:rPr>
          <w:rFonts w:ascii="ArialMT" w:eastAsia="Times New Roman" w:hAnsi="ArialMT" w:cs="Times New Roman"/>
        </w:rPr>
        <w:t>demonstrate familiarity</w:t>
      </w:r>
      <w:r w:rsidR="00093662">
        <w:rPr>
          <w:rFonts w:ascii="ArialMT" w:eastAsia="Times New Roman" w:hAnsi="ArialMT" w:cs="Times New Roman"/>
        </w:rPr>
        <w:t xml:space="preserve"> </w:t>
      </w:r>
      <w:r>
        <w:rPr>
          <w:rFonts w:ascii="ArialMT" w:eastAsia="Times New Roman" w:hAnsi="ArialMT" w:cs="Times New Roman"/>
        </w:rPr>
        <w:t xml:space="preserve">in working with </w:t>
      </w:r>
      <w:r w:rsidR="00093662">
        <w:rPr>
          <w:rFonts w:ascii="ArialMT" w:eastAsia="Times New Roman" w:hAnsi="ArialMT" w:cs="Times New Roman"/>
        </w:rPr>
        <w:t xml:space="preserve">students in specialized sculpture facilities to deliver content in traditional, sustainable, and contemporary practices such as installation, digital fabrication, ceramics, wood, and metal. </w:t>
      </w:r>
      <w:r w:rsidR="00BF0D1D">
        <w:rPr>
          <w:rFonts w:ascii="ArialMT" w:eastAsia="Times New Roman" w:hAnsi="ArialMT" w:cs="Times New Roman"/>
        </w:rPr>
        <w:t xml:space="preserve">In addition, the </w:t>
      </w:r>
      <w:r w:rsidR="00DD0752" w:rsidRPr="00DD0752">
        <w:rPr>
          <w:rFonts w:ascii="ArialMT" w:eastAsia="Times New Roman" w:hAnsi="ArialMT" w:cs="Times New Roman"/>
        </w:rPr>
        <w:t xml:space="preserve">Candidate must demonstrate their commitment to diversity in teaching and research, including </w:t>
      </w:r>
      <w:r w:rsidR="00DD0752" w:rsidRPr="00DD0752">
        <w:rPr>
          <w:rFonts w:ascii="ArialMT" w:eastAsia="Times New Roman" w:hAnsi="ArialMT" w:cs="Times New Roman"/>
        </w:rPr>
        <w:lastRenderedPageBreak/>
        <w:t xml:space="preserve">mentoring and supporting diverse students and should reference in their </w:t>
      </w:r>
      <w:r w:rsidR="00BF0D1D">
        <w:rPr>
          <w:rFonts w:ascii="ArialMT" w:eastAsia="Times New Roman" w:hAnsi="ArialMT" w:cs="Times New Roman"/>
        </w:rPr>
        <w:t>application</w:t>
      </w:r>
      <w:r w:rsidR="00DD0752" w:rsidRPr="00DD0752">
        <w:rPr>
          <w:rFonts w:ascii="ArialMT" w:eastAsia="Times New Roman" w:hAnsi="ArialMT" w:cs="Times New Roman"/>
        </w:rPr>
        <w:t xml:space="preserve"> all contributions towards making their discipline more equitable and inclusive. </w:t>
      </w:r>
    </w:p>
    <w:p w14:paraId="5997A88A" w14:textId="549CCAC0" w:rsidR="00DD0752" w:rsidRPr="00DD0752" w:rsidRDefault="00BF0D1D" w:rsidP="00DD0752">
      <w:pPr>
        <w:shd w:val="clear" w:color="auto" w:fill="FFFFFF"/>
        <w:spacing w:before="100" w:beforeAutospacing="1" w:after="100" w:afterAutospacing="1"/>
        <w:rPr>
          <w:rFonts w:ascii="Times New Roman" w:eastAsia="Times New Roman" w:hAnsi="Times New Roman" w:cs="Times New Roman"/>
        </w:rPr>
      </w:pPr>
      <w:r w:rsidRPr="00BF0D1D">
        <w:rPr>
          <w:rFonts w:ascii="Arial" w:eastAsia="Times New Roman" w:hAnsi="Arial" w:cs="Arial"/>
          <w:b/>
          <w:bCs/>
        </w:rPr>
        <w:t xml:space="preserve">How to </w:t>
      </w:r>
      <w:r>
        <w:rPr>
          <w:rFonts w:ascii="Arial" w:eastAsia="Times New Roman" w:hAnsi="Arial" w:cs="Arial"/>
          <w:b/>
          <w:bCs/>
        </w:rPr>
        <w:t>A</w:t>
      </w:r>
      <w:r w:rsidRPr="00BF0D1D">
        <w:rPr>
          <w:rFonts w:ascii="Arial" w:eastAsia="Times New Roman" w:hAnsi="Arial" w:cs="Arial"/>
          <w:b/>
          <w:bCs/>
        </w:rPr>
        <w:t>pply:</w:t>
      </w:r>
      <w:r>
        <w:rPr>
          <w:rFonts w:ascii="Arial" w:eastAsia="Times New Roman" w:hAnsi="Arial" w:cs="Arial"/>
        </w:rPr>
        <w:t xml:space="preserve"> </w:t>
      </w:r>
      <w:r w:rsidR="00DD0752" w:rsidRPr="00DD0752">
        <w:rPr>
          <w:rFonts w:ascii="ArialMT" w:eastAsia="Times New Roman" w:hAnsi="ArialMT" w:cs="Times New Roman"/>
        </w:rPr>
        <w:t>Applications should include: a letter of application indicating the position being applied for</w:t>
      </w:r>
      <w:r w:rsidR="00FC6679">
        <w:rPr>
          <w:rFonts w:ascii="ArialMT" w:eastAsia="Times New Roman" w:hAnsi="ArialMT" w:cs="Times New Roman"/>
        </w:rPr>
        <w:t xml:space="preserve"> </w:t>
      </w:r>
      <w:r w:rsidR="00FC6679" w:rsidRPr="002D4A95">
        <w:rPr>
          <w:rFonts w:ascii="ArialMT" w:eastAsia="Times New Roman" w:hAnsi="ArialMT" w:cs="Times New Roman"/>
        </w:rPr>
        <w:t>as well as outlining how the candidate meets each qualification request as outlined in ‘qualifications,’</w:t>
      </w:r>
      <w:r w:rsidR="00DD0752" w:rsidRPr="00DD0752">
        <w:rPr>
          <w:rFonts w:ascii="ArialMT" w:eastAsia="Times New Roman" w:hAnsi="ArialMT" w:cs="Times New Roman"/>
        </w:rPr>
        <w:t xml:space="preserve"> curriculum vitae, teaching dossier including a teaching philosophy, statement of research/creative activities, documentation/portfolio of recent creative work, and a diversity statement on contributions to equity, diversity, and inclusion, as well as the names and contact information of three (3) references. All documents should be submitted in a single PDF (10MB max.) and sent in electronic form to: </w:t>
      </w:r>
    </w:p>
    <w:p w14:paraId="2A29AA46" w14:textId="0FAA56EA" w:rsidR="00DD0752" w:rsidRPr="00DD0752" w:rsidRDefault="00DD0752" w:rsidP="00DD0752">
      <w:pPr>
        <w:shd w:val="clear" w:color="auto" w:fill="FFFFFF"/>
        <w:spacing w:before="100" w:beforeAutospacing="1" w:after="100" w:afterAutospacing="1"/>
        <w:rPr>
          <w:rFonts w:ascii="Times New Roman" w:eastAsia="Times New Roman" w:hAnsi="Times New Roman" w:cs="Times New Roman"/>
        </w:rPr>
      </w:pPr>
      <w:r w:rsidRPr="00DD0752">
        <w:rPr>
          <w:rFonts w:ascii="ArialMT" w:eastAsia="Times New Roman" w:hAnsi="ArialMT" w:cs="Times New Roman"/>
        </w:rPr>
        <w:t xml:space="preserve">Dr. Peter Ride, Dean, School of Fine Arts, Grenfell Campus, Memorial University of Newfoundland, Corner Brook, NL A2H 6P9. Email: </w:t>
      </w:r>
      <w:r w:rsidR="00C81BE0">
        <w:rPr>
          <w:rFonts w:ascii="ArialMT" w:eastAsia="Times New Roman" w:hAnsi="ArialMT" w:cs="Times New Roman"/>
        </w:rPr>
        <w:t>gcsofa@mun.ca</w:t>
      </w:r>
      <w:r w:rsidRPr="00DD0752">
        <w:rPr>
          <w:rFonts w:ascii="ArialMT" w:eastAsia="Times New Roman" w:hAnsi="ArialMT" w:cs="Times New Roman"/>
        </w:rPr>
        <w:t xml:space="preserve"> </w:t>
      </w:r>
    </w:p>
    <w:p w14:paraId="1B7607BD" w14:textId="4964069A" w:rsidR="00DD0752" w:rsidRPr="00DD0752" w:rsidRDefault="00BF0D1D" w:rsidP="00DD0752">
      <w:pPr>
        <w:shd w:val="clear" w:color="auto" w:fill="FFFFFF"/>
        <w:spacing w:before="100" w:beforeAutospacing="1" w:after="100" w:afterAutospacing="1"/>
        <w:rPr>
          <w:rFonts w:ascii="Times New Roman" w:eastAsia="Times New Roman" w:hAnsi="Times New Roman" w:cs="Times New Roman"/>
        </w:rPr>
      </w:pPr>
      <w:r>
        <w:rPr>
          <w:rFonts w:ascii="Arial" w:eastAsia="Times New Roman" w:hAnsi="Arial" w:cs="Arial"/>
          <w:b/>
          <w:bCs/>
        </w:rPr>
        <w:t xml:space="preserve">Deadline: </w:t>
      </w:r>
      <w:r w:rsidR="00DD0752" w:rsidRPr="00BF0D1D">
        <w:rPr>
          <w:rFonts w:ascii="Arial" w:eastAsia="Times New Roman" w:hAnsi="Arial" w:cs="Arial"/>
        </w:rPr>
        <w:t xml:space="preserve">Applications will be accepted until 5:00 p.m. on </w:t>
      </w:r>
      <w:r w:rsidR="00093662" w:rsidRPr="00BF0D1D">
        <w:rPr>
          <w:rFonts w:ascii="Arial" w:eastAsia="Times New Roman" w:hAnsi="Arial" w:cs="Arial"/>
        </w:rPr>
        <w:t>June</w:t>
      </w:r>
      <w:r w:rsidR="00DD0752" w:rsidRPr="00BF0D1D">
        <w:rPr>
          <w:rFonts w:ascii="Arial" w:eastAsia="Times New Roman" w:hAnsi="Arial" w:cs="Arial"/>
        </w:rPr>
        <w:t xml:space="preserve"> </w:t>
      </w:r>
      <w:r w:rsidR="00C81BE0" w:rsidRPr="00BF0D1D">
        <w:rPr>
          <w:rFonts w:ascii="Arial" w:eastAsia="Times New Roman" w:hAnsi="Arial" w:cs="Arial"/>
        </w:rPr>
        <w:t>27</w:t>
      </w:r>
      <w:proofErr w:type="spellStart"/>
      <w:r w:rsidR="00DD0752" w:rsidRPr="00BF0D1D">
        <w:rPr>
          <w:rFonts w:ascii="Arial" w:eastAsia="Times New Roman" w:hAnsi="Arial" w:cs="Arial"/>
          <w:position w:val="10"/>
          <w:sz w:val="14"/>
          <w:szCs w:val="14"/>
        </w:rPr>
        <w:t>th</w:t>
      </w:r>
      <w:proofErr w:type="spellEnd"/>
      <w:r w:rsidR="00DD0752" w:rsidRPr="00BF0D1D">
        <w:rPr>
          <w:rFonts w:ascii="Arial" w:eastAsia="Times New Roman" w:hAnsi="Arial" w:cs="Arial"/>
        </w:rPr>
        <w:t>, 202</w:t>
      </w:r>
      <w:r w:rsidR="00093662" w:rsidRPr="00BF0D1D">
        <w:rPr>
          <w:rFonts w:ascii="Arial" w:eastAsia="Times New Roman" w:hAnsi="Arial" w:cs="Arial"/>
        </w:rPr>
        <w:t>4</w:t>
      </w:r>
      <w:r w:rsidR="00DD0752" w:rsidRPr="00BF0D1D">
        <w:rPr>
          <w:rFonts w:ascii="Arial" w:eastAsia="Times New Roman" w:hAnsi="Arial" w:cs="Arial"/>
        </w:rPr>
        <w:t>.</w:t>
      </w:r>
    </w:p>
    <w:p w14:paraId="1A139C01" w14:textId="5B7F5AEA" w:rsidR="00DD0752" w:rsidRPr="00DD0752" w:rsidRDefault="00BF0D1D" w:rsidP="00DD0752">
      <w:pPr>
        <w:shd w:val="clear" w:color="auto" w:fill="FFFFFF"/>
        <w:spacing w:before="100" w:beforeAutospacing="1" w:after="100" w:afterAutospacing="1"/>
        <w:rPr>
          <w:rFonts w:ascii="Times New Roman" w:eastAsia="Times New Roman" w:hAnsi="Times New Roman" w:cs="Times New Roman"/>
        </w:rPr>
      </w:pPr>
      <w:r>
        <w:rPr>
          <w:rFonts w:ascii="ArialMT" w:eastAsia="Times New Roman" w:hAnsi="ArialMT" w:cs="Times New Roman"/>
          <w:b/>
          <w:bCs/>
        </w:rPr>
        <w:t xml:space="preserve">Additional Information: </w:t>
      </w:r>
      <w:r w:rsidR="00DD0752" w:rsidRPr="00DD0752">
        <w:rPr>
          <w:rFonts w:ascii="ArialMT" w:eastAsia="Times New Roman" w:hAnsi="ArialMT" w:cs="Times New Roman"/>
        </w:rPr>
        <w:t xml:space="preserve">All appointments are subject to budgetary approval. Salary will reflect qualifications and experience in accordance with the Collective Agreement governing faculty at Memorial University of Newfoundland. </w:t>
      </w:r>
    </w:p>
    <w:p w14:paraId="4404D6D6" w14:textId="420F5CE7" w:rsidR="00DD0752" w:rsidRPr="00DD0752" w:rsidRDefault="00DD0752" w:rsidP="00DD0752">
      <w:pPr>
        <w:shd w:val="clear" w:color="auto" w:fill="FFFFFF"/>
        <w:spacing w:before="100" w:beforeAutospacing="1" w:after="100" w:afterAutospacing="1"/>
        <w:rPr>
          <w:rFonts w:ascii="Times New Roman" w:eastAsia="Times New Roman" w:hAnsi="Times New Roman" w:cs="Times New Roman"/>
        </w:rPr>
      </w:pPr>
      <w:r w:rsidRPr="00DD0752">
        <w:rPr>
          <w:rFonts w:ascii="Arial" w:eastAsia="Times New Roman" w:hAnsi="Arial" w:cs="Arial"/>
          <w:b/>
          <w:bCs/>
        </w:rPr>
        <w:t>All qualified candidates are encouraged to apply; however, Canadians and permanent residents will be given priority. Memorial University is committed to</w:t>
      </w:r>
      <w:r>
        <w:rPr>
          <w:rFonts w:ascii="Arial" w:eastAsia="Times New Roman" w:hAnsi="Arial" w:cs="Arial"/>
          <w:b/>
          <w:bCs/>
        </w:rPr>
        <w:t xml:space="preserve"> </w:t>
      </w:r>
      <w:r w:rsidRPr="00DD0752">
        <w:rPr>
          <w:rFonts w:ascii="Arial" w:eastAsia="Times New Roman" w:hAnsi="Arial" w:cs="Arial"/>
          <w:b/>
          <w:bCs/>
        </w:rPr>
        <w:t xml:space="preserve">employment equity and diversity and encourages applications from all qualified candidates, including women; people of any sexual orientation, gender identity, or gender expression; Indigenous peoples; visible minorities, and racialized people; and people with disabilities. </w:t>
      </w:r>
    </w:p>
    <w:p w14:paraId="08B29D85" w14:textId="77777777" w:rsidR="00DD0752" w:rsidRPr="00DD0752" w:rsidRDefault="00DD0752" w:rsidP="00DD0752">
      <w:pPr>
        <w:shd w:val="clear" w:color="auto" w:fill="FFFFFF"/>
        <w:spacing w:before="100" w:beforeAutospacing="1" w:after="100" w:afterAutospacing="1"/>
        <w:rPr>
          <w:rFonts w:ascii="Times New Roman" w:eastAsia="Times New Roman" w:hAnsi="Times New Roman" w:cs="Times New Roman"/>
        </w:rPr>
      </w:pPr>
      <w:r w:rsidRPr="00DD0752">
        <w:rPr>
          <w:rFonts w:ascii="ArialMT" w:eastAsia="Times New Roman" w:hAnsi="ArialMT" w:cs="Times New Roman"/>
        </w:rPr>
        <w:t xml:space="preserve">As part of Memorial University’s commitment to employment equity, all applicants are invited to identify themselves as a member of a target group(s) as appropriate. Applicants cannot be considered as a member of a target group(s) unless they complete an employment equity survey. If you do not receive a survey or have any questions, please contact equity@mun.ca. </w:t>
      </w:r>
    </w:p>
    <w:p w14:paraId="3DE584D6" w14:textId="3B77746E" w:rsidR="000A3A2B" w:rsidRPr="004E72AF" w:rsidRDefault="00DD0752" w:rsidP="004E72AF">
      <w:pPr>
        <w:shd w:val="clear" w:color="auto" w:fill="FFFFFF"/>
        <w:spacing w:before="100" w:beforeAutospacing="1" w:after="100" w:afterAutospacing="1"/>
        <w:rPr>
          <w:rFonts w:ascii="Times New Roman" w:eastAsia="Times New Roman" w:hAnsi="Times New Roman" w:cs="Times New Roman"/>
        </w:rPr>
      </w:pPr>
      <w:r w:rsidRPr="00DD0752">
        <w:rPr>
          <w:rFonts w:ascii="ArialMT" w:eastAsia="Times New Roman" w:hAnsi="ArialMT" w:cs="Times New Roman"/>
        </w:rPr>
        <w:t>Memorial is committed to providing an inclusive learning and work environment. If there is anything we can do to ensure your full participation during the application process</w:t>
      </w:r>
      <w:r w:rsidR="00093662">
        <w:rPr>
          <w:rFonts w:ascii="ArialMT" w:eastAsia="Times New Roman" w:hAnsi="ArialMT" w:cs="Times New Roman"/>
        </w:rPr>
        <w:t xml:space="preserve"> </w:t>
      </w:r>
      <w:r w:rsidRPr="00DD0752">
        <w:rPr>
          <w:rFonts w:ascii="ArialMT" w:eastAsia="Times New Roman" w:hAnsi="ArialMT" w:cs="Times New Roman"/>
        </w:rPr>
        <w:t xml:space="preserve">please contact equity@mun.ca directly and we will work with you to make appropriate arrangements. </w:t>
      </w:r>
    </w:p>
    <w:sectPr w:rsidR="000A3A2B" w:rsidRPr="004E72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52"/>
    <w:rsid w:val="00017A4F"/>
    <w:rsid w:val="0003303C"/>
    <w:rsid w:val="00093662"/>
    <w:rsid w:val="000A3A2B"/>
    <w:rsid w:val="00273258"/>
    <w:rsid w:val="00283A4D"/>
    <w:rsid w:val="002D4A95"/>
    <w:rsid w:val="00335BB6"/>
    <w:rsid w:val="004E72AF"/>
    <w:rsid w:val="005E0B16"/>
    <w:rsid w:val="00623F44"/>
    <w:rsid w:val="00655482"/>
    <w:rsid w:val="007B5AF9"/>
    <w:rsid w:val="008D247A"/>
    <w:rsid w:val="00A00560"/>
    <w:rsid w:val="00A74E44"/>
    <w:rsid w:val="00B53142"/>
    <w:rsid w:val="00B92AE9"/>
    <w:rsid w:val="00BF0D1D"/>
    <w:rsid w:val="00C81BE0"/>
    <w:rsid w:val="00DD0752"/>
    <w:rsid w:val="00EE2C01"/>
    <w:rsid w:val="00FC66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F009"/>
  <w15:chartTrackingRefBased/>
  <w15:docId w15:val="{8754AB3B-8E91-D54F-9317-87C9729B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7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07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07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07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07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075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075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075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075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7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07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07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07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07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07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07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07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0752"/>
    <w:rPr>
      <w:rFonts w:eastAsiaTheme="majorEastAsia" w:cstheme="majorBidi"/>
      <w:color w:val="272727" w:themeColor="text1" w:themeTint="D8"/>
    </w:rPr>
  </w:style>
  <w:style w:type="paragraph" w:styleId="Title">
    <w:name w:val="Title"/>
    <w:basedOn w:val="Normal"/>
    <w:next w:val="Normal"/>
    <w:link w:val="TitleChar"/>
    <w:uiPriority w:val="10"/>
    <w:qFormat/>
    <w:rsid w:val="00DD075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07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075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07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075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D0752"/>
    <w:rPr>
      <w:i/>
      <w:iCs/>
      <w:color w:val="404040" w:themeColor="text1" w:themeTint="BF"/>
    </w:rPr>
  </w:style>
  <w:style w:type="paragraph" w:styleId="ListParagraph">
    <w:name w:val="List Paragraph"/>
    <w:basedOn w:val="Normal"/>
    <w:uiPriority w:val="34"/>
    <w:qFormat/>
    <w:rsid w:val="00DD0752"/>
    <w:pPr>
      <w:ind w:left="720"/>
      <w:contextualSpacing/>
    </w:pPr>
  </w:style>
  <w:style w:type="character" w:styleId="IntenseEmphasis">
    <w:name w:val="Intense Emphasis"/>
    <w:basedOn w:val="DefaultParagraphFont"/>
    <w:uiPriority w:val="21"/>
    <w:qFormat/>
    <w:rsid w:val="00DD0752"/>
    <w:rPr>
      <w:i/>
      <w:iCs/>
      <w:color w:val="0F4761" w:themeColor="accent1" w:themeShade="BF"/>
    </w:rPr>
  </w:style>
  <w:style w:type="paragraph" w:styleId="IntenseQuote">
    <w:name w:val="Intense Quote"/>
    <w:basedOn w:val="Normal"/>
    <w:next w:val="Normal"/>
    <w:link w:val="IntenseQuoteChar"/>
    <w:uiPriority w:val="30"/>
    <w:qFormat/>
    <w:rsid w:val="00DD07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0752"/>
    <w:rPr>
      <w:i/>
      <w:iCs/>
      <w:color w:val="0F4761" w:themeColor="accent1" w:themeShade="BF"/>
    </w:rPr>
  </w:style>
  <w:style w:type="character" w:styleId="IntenseReference">
    <w:name w:val="Intense Reference"/>
    <w:basedOn w:val="DefaultParagraphFont"/>
    <w:uiPriority w:val="32"/>
    <w:qFormat/>
    <w:rsid w:val="00DD0752"/>
    <w:rPr>
      <w:b/>
      <w:bCs/>
      <w:smallCaps/>
      <w:color w:val="0F4761" w:themeColor="accent1" w:themeShade="BF"/>
      <w:spacing w:val="5"/>
    </w:rPr>
  </w:style>
  <w:style w:type="paragraph" w:styleId="NormalWeb">
    <w:name w:val="Normal (Web)"/>
    <w:basedOn w:val="Normal"/>
    <w:uiPriority w:val="99"/>
    <w:semiHidden/>
    <w:unhideWhenUsed/>
    <w:rsid w:val="00DD07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675869">
      <w:bodyDiv w:val="1"/>
      <w:marLeft w:val="0"/>
      <w:marRight w:val="0"/>
      <w:marTop w:val="0"/>
      <w:marBottom w:val="0"/>
      <w:divBdr>
        <w:top w:val="none" w:sz="0" w:space="0" w:color="auto"/>
        <w:left w:val="none" w:sz="0" w:space="0" w:color="auto"/>
        <w:bottom w:val="none" w:sz="0" w:space="0" w:color="auto"/>
        <w:right w:val="none" w:sz="0" w:space="0" w:color="auto"/>
      </w:divBdr>
      <w:divsChild>
        <w:div w:id="325061123">
          <w:marLeft w:val="0"/>
          <w:marRight w:val="0"/>
          <w:marTop w:val="0"/>
          <w:marBottom w:val="0"/>
          <w:divBdr>
            <w:top w:val="none" w:sz="0" w:space="0" w:color="auto"/>
            <w:left w:val="none" w:sz="0" w:space="0" w:color="auto"/>
            <w:bottom w:val="none" w:sz="0" w:space="0" w:color="auto"/>
            <w:right w:val="none" w:sz="0" w:space="0" w:color="auto"/>
          </w:divBdr>
          <w:divsChild>
            <w:div w:id="405567720">
              <w:marLeft w:val="0"/>
              <w:marRight w:val="0"/>
              <w:marTop w:val="0"/>
              <w:marBottom w:val="0"/>
              <w:divBdr>
                <w:top w:val="none" w:sz="0" w:space="0" w:color="auto"/>
                <w:left w:val="none" w:sz="0" w:space="0" w:color="auto"/>
                <w:bottom w:val="none" w:sz="0" w:space="0" w:color="auto"/>
                <w:right w:val="none" w:sz="0" w:space="0" w:color="auto"/>
              </w:divBdr>
              <w:divsChild>
                <w:div w:id="317343860">
                  <w:marLeft w:val="0"/>
                  <w:marRight w:val="0"/>
                  <w:marTop w:val="0"/>
                  <w:marBottom w:val="0"/>
                  <w:divBdr>
                    <w:top w:val="none" w:sz="0" w:space="0" w:color="auto"/>
                    <w:left w:val="none" w:sz="0" w:space="0" w:color="auto"/>
                    <w:bottom w:val="none" w:sz="0" w:space="0" w:color="auto"/>
                    <w:right w:val="none" w:sz="0" w:space="0" w:color="auto"/>
                  </w:divBdr>
                  <w:divsChild>
                    <w:div w:id="610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6715">
          <w:marLeft w:val="0"/>
          <w:marRight w:val="0"/>
          <w:marTop w:val="0"/>
          <w:marBottom w:val="0"/>
          <w:divBdr>
            <w:top w:val="none" w:sz="0" w:space="0" w:color="auto"/>
            <w:left w:val="none" w:sz="0" w:space="0" w:color="auto"/>
            <w:bottom w:val="none" w:sz="0" w:space="0" w:color="auto"/>
            <w:right w:val="none" w:sz="0" w:space="0" w:color="auto"/>
          </w:divBdr>
          <w:divsChild>
            <w:div w:id="1829596491">
              <w:marLeft w:val="0"/>
              <w:marRight w:val="0"/>
              <w:marTop w:val="0"/>
              <w:marBottom w:val="0"/>
              <w:divBdr>
                <w:top w:val="none" w:sz="0" w:space="0" w:color="auto"/>
                <w:left w:val="none" w:sz="0" w:space="0" w:color="auto"/>
                <w:bottom w:val="none" w:sz="0" w:space="0" w:color="auto"/>
                <w:right w:val="none" w:sz="0" w:space="0" w:color="auto"/>
              </w:divBdr>
              <w:divsChild>
                <w:div w:id="144054533">
                  <w:marLeft w:val="0"/>
                  <w:marRight w:val="0"/>
                  <w:marTop w:val="0"/>
                  <w:marBottom w:val="0"/>
                  <w:divBdr>
                    <w:top w:val="none" w:sz="0" w:space="0" w:color="auto"/>
                    <w:left w:val="none" w:sz="0" w:space="0" w:color="auto"/>
                    <w:bottom w:val="none" w:sz="0" w:space="0" w:color="auto"/>
                    <w:right w:val="none" w:sz="0" w:space="0" w:color="auto"/>
                  </w:divBdr>
                  <w:divsChild>
                    <w:div w:id="6623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1510">
          <w:marLeft w:val="0"/>
          <w:marRight w:val="0"/>
          <w:marTop w:val="0"/>
          <w:marBottom w:val="0"/>
          <w:divBdr>
            <w:top w:val="none" w:sz="0" w:space="0" w:color="auto"/>
            <w:left w:val="none" w:sz="0" w:space="0" w:color="auto"/>
            <w:bottom w:val="none" w:sz="0" w:space="0" w:color="auto"/>
            <w:right w:val="none" w:sz="0" w:space="0" w:color="auto"/>
          </w:divBdr>
          <w:divsChild>
            <w:div w:id="139346332">
              <w:marLeft w:val="0"/>
              <w:marRight w:val="0"/>
              <w:marTop w:val="0"/>
              <w:marBottom w:val="0"/>
              <w:divBdr>
                <w:top w:val="none" w:sz="0" w:space="0" w:color="auto"/>
                <w:left w:val="none" w:sz="0" w:space="0" w:color="auto"/>
                <w:bottom w:val="none" w:sz="0" w:space="0" w:color="auto"/>
                <w:right w:val="none" w:sz="0" w:space="0" w:color="auto"/>
              </w:divBdr>
              <w:divsChild>
                <w:div w:id="240792343">
                  <w:marLeft w:val="0"/>
                  <w:marRight w:val="0"/>
                  <w:marTop w:val="0"/>
                  <w:marBottom w:val="0"/>
                  <w:divBdr>
                    <w:top w:val="none" w:sz="0" w:space="0" w:color="auto"/>
                    <w:left w:val="none" w:sz="0" w:space="0" w:color="auto"/>
                    <w:bottom w:val="none" w:sz="0" w:space="0" w:color="auto"/>
                    <w:right w:val="none" w:sz="0" w:space="0" w:color="auto"/>
                  </w:divBdr>
                  <w:divsChild>
                    <w:div w:id="14578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Testa, Andrew</dc:creator>
  <cp:keywords/>
  <dc:description/>
  <cp:lastModifiedBy>Humphries, Linda S</cp:lastModifiedBy>
  <cp:revision>2</cp:revision>
  <dcterms:created xsi:type="dcterms:W3CDTF">2024-06-11T11:49:00Z</dcterms:created>
  <dcterms:modified xsi:type="dcterms:W3CDTF">2024-06-11T11:49:00Z</dcterms:modified>
</cp:coreProperties>
</file>